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5" w:rsidRPr="00E106D5" w:rsidRDefault="00E106D5" w:rsidP="00E106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8813F"/>
          <w:sz w:val="60"/>
          <w:szCs w:val="60"/>
          <w:lang w:eastAsia="pl-PL"/>
        </w:rPr>
      </w:pPr>
      <w:bookmarkStart w:id="0" w:name="_GoBack"/>
      <w:bookmarkEnd w:id="0"/>
      <w:r w:rsidRPr="00E106D5">
        <w:rPr>
          <w:rFonts w:ascii="Tahoma" w:eastAsia="Times New Roman" w:hAnsi="Tahoma" w:cs="Tahoma"/>
          <w:color w:val="18813F"/>
          <w:sz w:val="60"/>
          <w:szCs w:val="60"/>
          <w:lang w:eastAsia="pl-PL"/>
        </w:rPr>
        <w:t>Regulamin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i/>
          <w:iCs/>
          <w:color w:val="545454"/>
          <w:sz w:val="17"/>
          <w:szCs w:val="17"/>
          <w:lang w:eastAsia="pl-PL"/>
        </w:rPr>
        <w:t>Wilczyn, 6 września 2016 r.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1. Organizatorem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XVIII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edycji konkursu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MAT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jest firma edukacyjna Łowcy Talentów – JERSZ.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2. Konkurs przeznaczony jest dla uczniów szkół podstawowych od klasy 2, gimnazjalistów oraz uczniów szkół ponadgimnazjalnych, z podziałem na kategorie wiekowe.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3. Zawody mają miejsce tylko raz –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11.01.2017 r. w godz. 13:00 - 14:45 (90 minut - test, 15 minut - sprawy organizacyjne).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Każda zmiana terminu (godziny) musi być potwierdzona zgodą organizatora pod rygorem dyskwalifikacji.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Uczeń rozwiązuje test w szkole, która go zgłosiła, pod nadzorem Szkolnej Komisji.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4. Odpowiedzi zakreślane są na specjalnej karcie odpowiedzi, która po zawodach przekazana będzie organizatorowi. Uczeń dostaje tylko jedną taką kartę.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5. Warunkiem przystąpienia szkoły do konkursu jest udział w nim minimum 11 uczniów z całej szkoły oraz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przesłanie prawidłowo uzupełnionej KARTY ZGŁOSZENIA do dnia 22.12.2016 r. Kartę zgłoszenia należy uzupełnić na stronie internetowej WWW.JERSZ.PL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lub uzupełnioną przesłać Pocztą Polską na adres: Łowcy Talentów – JERSZ, ul. Dębowa 2, Wilczyn, 55-120 Oborniki Śląskie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.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6. Konkurs jest przedsięwzięciem samofinansującym się. Zebrane fundusze organizator przeznacza na nagrody (ok 55% wpływów) i techniczną obsługę konkursu. W związku z tym proponuje się, aby rodzice ucznia deklarującego udział w konkursie wpłacali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wpisowe w wysokości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9 zł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. Przewodniczący szkolnej komisji wpłaca z zebranych pieniędzy (od osoby) po: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8.50 zł, gdy uczestników jest od 11 do 30,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8.25 zł, gdy uczestników jest od 31 do 60,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8.00 zł, gdy uczestników jest więcej niż 60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1701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na konto: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Łowcy Talentów – JERSZ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ul. Dębowa 2, Wilczyn 55-120 Oborniki Śląskie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PKO BP S.A. III O/WROCŁAW nr 60 1020 5242 0000 2902 0024 9300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Koniecznie z dopiskiem MAT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35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Wpłaty należy dokonać tuż po konkursie tj. do dnia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12.01.2017 r.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, za faktyczną liczbę startujących. Gdy liczba startujących zmniejszy się o więcej niż 10% zgłoszonych, opłata za każdego uczestnika wynosi 9 zł. Przyjmowane są również zgłoszenia po terminie podanym w punkcie 5 – wpłata na konto wynosi wtedy 9 zł od uczestnika.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Pieniądze, które pozostały w szkole, należy przeznaczyć na organizację konkursu i nagrody szkolne. 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W przypadku braku wpłaty lub niedopłaty wstrzymywane są wyniki (zobacz punkt 12).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7. 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Faktury VAT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są wystawiane w ciągu 7 dni od momentu wniesienia opłaty za udział w konkursie, na konto Organizatora, na podstawie kompletnych danych interesanta, które zostaną dostarczone w terminie na adres e-mail </w:t>
      </w:r>
      <w:hyperlink r:id="rId5" w:tgtFrame="_top" w:history="1">
        <w:r w:rsidRPr="00E106D5">
          <w:rPr>
            <w:rFonts w:ascii="Tahoma" w:eastAsia="Times New Roman" w:hAnsi="Tahoma" w:cs="Tahoma"/>
            <w:b/>
            <w:bCs/>
            <w:color w:val="0000FF"/>
            <w:sz w:val="17"/>
            <w:szCs w:val="17"/>
            <w:lang w:eastAsia="pl-PL"/>
          </w:rPr>
          <w:t>biuro@jersz.pl</w:t>
        </w:r>
      </w:hyperlink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8. Test konkursowy jest testem wielokrotnego wyboru i zawiera SP: kl. 2 – 19, kl. 3 – 20, kl. 4  – 21, kl. 5 – 22, kl. 6 - 23, GIM: kl. 1 – 24, kl. 2 – 25, kl. 3 – 26, I-III PONADGIM – 28 pytań, które składają się z odpowiedzi A,B,C,D z których, każda może być prawdziwa lub fałszywa. Uczestnik konkursu o każdej odpowiedzi A - D orzeka czy jest ona prawdziwa czy nie i zaznacza to na karcie odpowiedzi. Na starcie każdy uczestnik dostaje tyle punktów ile ma decyzji do podjęcia (np. kl. 3 SP: 20*4=80 punktów). Za każdą poprawną odpowiedź otrzymuje dodatkowo 1 punkt, za brak odpowiedzi 0 punktów, za błędną odpowiedź -1 punkt.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9. Zwycięzcy konkursu otrzymają nagrody: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120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A) Wakacyjny Obóz Talentów – o wartości 900 zł (w tym 8% VAT),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120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B) Wakacyjny Obóz Talentów z dopłatą,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1200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C) nagrody rzeczowe.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u w:val="single"/>
          <w:lang w:eastAsia="pl-PL"/>
        </w:rPr>
        <w:t>Nagrodę w postaci obozu można we własnym zakresie sprzedać (przekazać) innej osobie lub zamienić na nagrodę wymienioną w punkcie C (informacja o obozie jest dostępna na stronie www.jersz.pl)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. Dyplom laureata otrzymuje każdy nagrodzony uczeń. Odpowiednio uczeń, który uzyskał ponad 80% punktów, otrzyma dyplom uznania za zdobycie bardzo dobrego wyniku, a uczeń, który przekroczy próg 75% punktów, dyplom uznania za zdobycie dobrego wyniku w konkursie. Progi mogą zostać obniżone. Pozostali uczestnicy otrzymują dyplom uczestnika konkursu. W poprzedniej edycji konkursu, w roku 2015, na 8 020 uczniów przyznano 15 nagród A), 6 nagród B) i 130 nagród C). Dla uczestników, którzy osiągnęli próg dobrego wyniku tj. 75% punktów i zajęli pierwsze miejsce w rankingu wojewódzkim, ale nie weszli w ranking ogólnopolski – przewidziano nagrody w postaci </w:t>
      </w:r>
      <w:proofErr w:type="spellStart"/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pendrive’a</w:t>
      </w:r>
      <w:proofErr w:type="spellEnd"/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. </w:t>
      </w:r>
      <w:proofErr w:type="spellStart"/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lastRenderedPageBreak/>
        <w:t>Pendrive'y</w:t>
      </w:r>
      <w:proofErr w:type="spellEnd"/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 xml:space="preserve"> są nagrodami specjalnymi za osiągnięcia w lokacie wojewódzkiej. Nagrody za osiągnięcia w lokacie ogólnopolskiej nie łączą się z nagrodami za osiągnięcia w lokacie wojewódzkiej. Organizator zastrzega sobie prawo wręczenia dodatkowych wyróżnień lub/i przyznania nagród specjalnych.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10.  Rozdział nagród będzie proporcjonalny do udziału uczniów z poszczególnych klas, w przypadku małej liczby startujących mogą nie być przyznane nagrody w formie obozu.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11.  Organizator zobowiązuje się przekazać wyniki najpóźniej 6 tygodni po konkursie.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12.  Reklamacje należy zgłaszać do dziewięciu tygodni po konkursie, po tym terminie materiały konkursowe zostaną zniszczone.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13.  Jeżeli uczeń jest przekonany, że jakieś zadanie (pytanie) testu konkursowego jest źle sformułowane i trudno o jednoznaczne odpowiedzi powinien to zgłosić do sprawozdania pisanego przez szkolne jury konkursu. Wypełnienie karty odpowiedzi jest częścią konkursu. Błędne wypełnienie karty nie może być podstawą do reklamacji.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14.  Organizator zastrzega sobie prawo do przeprowadzenia dodatkowego testu sprawdzającego w przypadku wyników wskazujących na brak samodzielnej pracy uczestników konkursu, a  w szczególnie rażących przypadkach do dyskwalifikacji szkoły.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15.  Pełnoletni uczestnicy oraz rodzice i opiekunowie prawni niepełnoletnich uczestników, w chwili wniesienia opłaty za uczestnictwo w konkursie, wyrażają zgodę na przetwarzanie danych osobowych uczestnika na potrzeby realizacji konkursu oraz opublikowanie imienia i nazwiska uczestnika w mediach oraz stronach internetowych organizatora konkursu w przypadku wytypowania go jako laureata.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16.  Testy konkursowe z kartami odpowiedzi i instrukcją dla Szkolnego Koordynatora Konkursu zostaną przesłane do szkół do dnia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 9.01.2017 r.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 przypadku braku przesyłki w w/w terminie wymagany jest kontakt telefoniczny do godziny 12:00 na nr 71 310 48 17.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17.  Konkurs należy przeprowadzić zgodnie z regulaminem i instrukcją, która będzie przesłana wraz z materiałami konkursowymi. Instrukcja może wprowadzić drobne zmiany regulaminu. Na stronie </w:t>
      </w:r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www.jersz.pl</w:t>
      </w: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 znajduje się aktualny regulamin konkursu MAT. Informacje na temat przebiegu konkursu i jego zmian np. terminu będą aktualizowane na bieżąco na stronie </w:t>
      </w:r>
      <w:hyperlink r:id="rId6" w:history="1">
        <w:r w:rsidRPr="00E106D5">
          <w:rPr>
            <w:rFonts w:ascii="Tahoma" w:eastAsia="Times New Roman" w:hAnsi="Tahoma" w:cs="Tahoma"/>
            <w:b/>
            <w:bCs/>
            <w:color w:val="0000FF"/>
            <w:sz w:val="17"/>
            <w:szCs w:val="17"/>
            <w:lang w:eastAsia="pl-PL"/>
          </w:rPr>
          <w:t>www.jersz.pl</w:t>
        </w:r>
      </w:hyperlink>
      <w:r w:rsidRPr="00E106D5">
        <w:rPr>
          <w:rFonts w:ascii="Tahoma" w:eastAsia="Times New Roman" w:hAnsi="Tahoma" w:cs="Tahoma"/>
          <w:b/>
          <w:bCs/>
          <w:color w:val="545454"/>
          <w:sz w:val="17"/>
          <w:szCs w:val="17"/>
          <w:lang w:eastAsia="pl-PL"/>
        </w:rPr>
        <w:t>.</w:t>
      </w:r>
    </w:p>
    <w:p w:rsidR="00E106D5" w:rsidRPr="00E106D5" w:rsidRDefault="00E106D5" w:rsidP="00E106D5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8"/>
          <w:szCs w:val="18"/>
          <w:lang w:eastAsia="pl-PL"/>
        </w:rPr>
        <w:t> </w:t>
      </w:r>
    </w:p>
    <w:p w:rsidR="00E106D5" w:rsidRPr="00E106D5" w:rsidRDefault="00E106D5" w:rsidP="00E106D5">
      <w:pPr>
        <w:shd w:val="clear" w:color="auto" w:fill="FFFFFF"/>
        <w:spacing w:line="240" w:lineRule="auto"/>
        <w:ind w:left="284"/>
        <w:jc w:val="both"/>
        <w:rPr>
          <w:rFonts w:ascii="Tahoma" w:eastAsia="Times New Roman" w:hAnsi="Tahoma" w:cs="Tahoma"/>
          <w:color w:val="545454"/>
          <w:sz w:val="18"/>
          <w:szCs w:val="18"/>
          <w:lang w:eastAsia="pl-PL"/>
        </w:rPr>
      </w:pPr>
      <w:r w:rsidRPr="00E106D5">
        <w:rPr>
          <w:rFonts w:ascii="Tahoma" w:eastAsia="Times New Roman" w:hAnsi="Tahoma" w:cs="Tahoma"/>
          <w:color w:val="545454"/>
          <w:sz w:val="17"/>
          <w:szCs w:val="17"/>
          <w:lang w:eastAsia="pl-PL"/>
        </w:rPr>
        <w:t>18.  W czasie trwania konkursu, uczeń może mieć ze sobą czystą kartkę i wykorzystać ją jako brudnopis. Komisja winna sprawdzić kartki uczniów przed rozpoczęciem się konkursu. Uczniowie nie mogą się wymieniać kartkami, ani korzystać w czasie pracy z niedozwolonych materiałów i pomocy dydaktycznych oraz z kalkulatora i środków łączności, w tym z telefonów komórkowych, smartfonów itp.</w:t>
      </w:r>
    </w:p>
    <w:p w:rsidR="00400B98" w:rsidRDefault="00400B98"/>
    <w:sectPr w:rsidR="0040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D5"/>
    <w:rsid w:val="00400B98"/>
    <w:rsid w:val="00E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6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6D5"/>
    <w:rPr>
      <w:i/>
      <w:iCs/>
    </w:rPr>
  </w:style>
  <w:style w:type="character" w:styleId="Pogrubienie">
    <w:name w:val="Strong"/>
    <w:basedOn w:val="Domylnaczcionkaakapitu"/>
    <w:uiPriority w:val="22"/>
    <w:qFormat/>
    <w:rsid w:val="00E10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6D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6D5"/>
    <w:rPr>
      <w:i/>
      <w:iCs/>
    </w:rPr>
  </w:style>
  <w:style w:type="character" w:styleId="Pogrubienie">
    <w:name w:val="Strong"/>
    <w:basedOn w:val="Domylnaczcionkaakapitu"/>
    <w:uiPriority w:val="22"/>
    <w:qFormat/>
    <w:rsid w:val="00E10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rsz.pl/" TargetMode="External"/><Relationship Id="rId5" Type="http://schemas.openxmlformats.org/officeDocument/2006/relationships/hyperlink" Target="https://poczta.home.pl/mail/write?to=biuro@jer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2017-07-04T09:19:00Z</dcterms:created>
  <dcterms:modified xsi:type="dcterms:W3CDTF">2017-07-04T09:19:00Z</dcterms:modified>
</cp:coreProperties>
</file>