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9C" w:rsidRDefault="00302D9C" w:rsidP="00302D9C">
      <w:pPr>
        <w:pStyle w:val="Akapitzli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 oceniania z przedmiotu</w:t>
      </w:r>
    </w:p>
    <w:p w:rsidR="00302D9C" w:rsidRPr="00AD193D" w:rsidRDefault="00302D9C" w:rsidP="00302D9C">
      <w:pPr>
        <w:pStyle w:val="Akapitzlist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Pracownia urządzeń techniki komputerowej w klasie I</w:t>
      </w:r>
    </w:p>
    <w:p w:rsidR="00302D9C" w:rsidRDefault="00302D9C" w:rsidP="00302D9C">
      <w:pPr>
        <w:pStyle w:val="Bezodstpw"/>
        <w:rPr>
          <w:rFonts w:ascii="Times New Roman" w:hAnsi="Times New Roman"/>
          <w:sz w:val="24"/>
          <w:szCs w:val="24"/>
        </w:rPr>
      </w:pPr>
    </w:p>
    <w:p w:rsidR="00302D9C" w:rsidRPr="00A43232" w:rsidRDefault="00302D9C" w:rsidP="00302D9C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2D9C" w:rsidRPr="00A43232" w:rsidRDefault="00302D9C" w:rsidP="00302D9C">
      <w:pPr>
        <w:spacing w:after="0"/>
        <w:jc w:val="both"/>
        <w:rPr>
          <w:rFonts w:ascii="Times New Roman" w:hAnsi="Times New Roman"/>
        </w:rPr>
      </w:pPr>
      <w:r w:rsidRPr="00A43232">
        <w:rPr>
          <w:rFonts w:ascii="Times New Roman" w:hAnsi="Times New Roman"/>
        </w:rPr>
        <w:t>Sprawdzanie wiadomości odbywać się będzie w dwóch formach: odpowiedzi ustnej i pisemnego zal</w:t>
      </w:r>
      <w:r w:rsidRPr="00A43232">
        <w:rPr>
          <w:rFonts w:ascii="Times New Roman" w:hAnsi="Times New Roman"/>
        </w:rPr>
        <w:t>i</w:t>
      </w:r>
      <w:r w:rsidRPr="00A43232">
        <w:rPr>
          <w:rFonts w:ascii="Times New Roman" w:hAnsi="Times New Roman"/>
        </w:rPr>
        <w:t>czenia serii ćwiczeń.</w:t>
      </w:r>
    </w:p>
    <w:p w:rsidR="00302D9C" w:rsidRPr="00A43232" w:rsidRDefault="00302D9C" w:rsidP="00302D9C">
      <w:pPr>
        <w:spacing w:after="0"/>
        <w:jc w:val="both"/>
        <w:rPr>
          <w:rFonts w:ascii="Times New Roman" w:hAnsi="Times New Roman"/>
        </w:rPr>
      </w:pPr>
      <w:r w:rsidRPr="00A43232">
        <w:rPr>
          <w:rFonts w:ascii="Times New Roman" w:hAnsi="Times New Roman"/>
        </w:rPr>
        <w:t xml:space="preserve">W danym semestrze będzie przeprowadzona przynajmniej </w:t>
      </w:r>
      <w:r>
        <w:rPr>
          <w:rFonts w:ascii="Times New Roman" w:hAnsi="Times New Roman"/>
        </w:rPr>
        <w:t>dwa</w:t>
      </w:r>
      <w:r w:rsidRPr="00A43232">
        <w:rPr>
          <w:rFonts w:ascii="Times New Roman" w:hAnsi="Times New Roman"/>
        </w:rPr>
        <w:t xml:space="preserve"> raz</w:t>
      </w:r>
      <w:r>
        <w:rPr>
          <w:rFonts w:ascii="Times New Roman" w:hAnsi="Times New Roman"/>
        </w:rPr>
        <w:t>y</w:t>
      </w:r>
      <w:r w:rsidRPr="00A43232">
        <w:rPr>
          <w:rFonts w:ascii="Times New Roman" w:hAnsi="Times New Roman"/>
        </w:rPr>
        <w:t xml:space="preserve"> każda z wymienionych wyżej form sprawdzania wiadomości.</w:t>
      </w:r>
    </w:p>
    <w:p w:rsidR="00302D9C" w:rsidRPr="00A43232" w:rsidRDefault="00302D9C" w:rsidP="00302D9C">
      <w:pPr>
        <w:spacing w:after="0"/>
        <w:jc w:val="both"/>
        <w:rPr>
          <w:rFonts w:ascii="Times New Roman" w:hAnsi="Times New Roman"/>
        </w:rPr>
      </w:pPr>
      <w:r w:rsidRPr="00A43232">
        <w:rPr>
          <w:rFonts w:ascii="Times New Roman" w:hAnsi="Times New Roman"/>
        </w:rPr>
        <w:t>Odpowiedź ustna czyli sprawdzenie wiadomości z bieżącego materiału (ostatnie 1-2 ćwiczenia) b</w:t>
      </w:r>
      <w:r w:rsidRPr="00A43232">
        <w:rPr>
          <w:rFonts w:ascii="Times New Roman" w:hAnsi="Times New Roman"/>
        </w:rPr>
        <w:t>ę</w:t>
      </w:r>
      <w:r w:rsidRPr="00A43232">
        <w:rPr>
          <w:rFonts w:ascii="Times New Roman" w:hAnsi="Times New Roman"/>
        </w:rPr>
        <w:t>dzie odbywało się przed rozpoczęciem następnego ćwiczenia zgodnie z rozkł</w:t>
      </w:r>
      <w:r w:rsidRPr="00A43232">
        <w:rPr>
          <w:rFonts w:ascii="Times New Roman" w:hAnsi="Times New Roman"/>
        </w:rPr>
        <w:t>a</w:t>
      </w:r>
      <w:r w:rsidRPr="00A43232">
        <w:rPr>
          <w:rFonts w:ascii="Times New Roman" w:hAnsi="Times New Roman"/>
        </w:rPr>
        <w:t>dem. Zaliczenie serii będzie odbywać się po wykonaniu wszystkich ćwiczeń przewidzianych w d</w:t>
      </w:r>
      <w:r w:rsidRPr="00A43232">
        <w:rPr>
          <w:rFonts w:ascii="Times New Roman" w:hAnsi="Times New Roman"/>
        </w:rPr>
        <w:t>a</w:t>
      </w:r>
      <w:r w:rsidRPr="00A43232">
        <w:rPr>
          <w:rFonts w:ascii="Times New Roman" w:hAnsi="Times New Roman"/>
        </w:rPr>
        <w:t>nej serii. Realizowane będzie w formie pisemnej.</w:t>
      </w:r>
    </w:p>
    <w:p w:rsidR="00302D9C" w:rsidRPr="00A43232" w:rsidRDefault="00302D9C" w:rsidP="00302D9C">
      <w:pPr>
        <w:jc w:val="both"/>
        <w:rPr>
          <w:rFonts w:ascii="Times New Roman" w:hAnsi="Times New Roman"/>
        </w:rPr>
      </w:pPr>
      <w:r w:rsidRPr="00A43232">
        <w:rPr>
          <w:rFonts w:ascii="Times New Roman" w:hAnsi="Times New Roman"/>
        </w:rPr>
        <w:t xml:space="preserve">Wymagania dotyczące poszczególnych ocen z zaliczenia są następujące: </w:t>
      </w:r>
    </w:p>
    <w:p w:rsidR="00302D9C" w:rsidRPr="00A43232" w:rsidRDefault="00302D9C" w:rsidP="00302D9C">
      <w:pPr>
        <w:numPr>
          <w:ilvl w:val="0"/>
          <w:numId w:val="1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stopień niedostateczny otrzymuje uczeń, który otrzymał  mniej niż 35% możliwych  do uzyskania punktów</w:t>
      </w:r>
    </w:p>
    <w:p w:rsidR="00302D9C" w:rsidRPr="00A43232" w:rsidRDefault="00302D9C" w:rsidP="00302D9C">
      <w:pPr>
        <w:numPr>
          <w:ilvl w:val="0"/>
          <w:numId w:val="1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stopień dopuszczający otrzymuje uczeń, który otrzymał 35-49% % możliwych  do uzyskania pun</w:t>
      </w:r>
      <w:r w:rsidRPr="00A43232">
        <w:rPr>
          <w:rFonts w:ascii="Times New Roman" w:hAnsi="Times New Roman"/>
        </w:rPr>
        <w:t>k</w:t>
      </w:r>
      <w:r w:rsidRPr="00A43232">
        <w:rPr>
          <w:rFonts w:ascii="Times New Roman" w:hAnsi="Times New Roman"/>
        </w:rPr>
        <w:t xml:space="preserve">tów </w:t>
      </w:r>
    </w:p>
    <w:p w:rsidR="00302D9C" w:rsidRPr="00A43232" w:rsidRDefault="00302D9C" w:rsidP="00302D9C">
      <w:pPr>
        <w:numPr>
          <w:ilvl w:val="0"/>
          <w:numId w:val="1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stopień dostateczny otrzymuje uczeń, który otrzymał 50-69% % możliwych  do uzysk</w:t>
      </w:r>
      <w:r w:rsidRPr="00A43232">
        <w:rPr>
          <w:rFonts w:ascii="Times New Roman" w:hAnsi="Times New Roman"/>
        </w:rPr>
        <w:t>a</w:t>
      </w:r>
      <w:r w:rsidRPr="00A43232">
        <w:rPr>
          <w:rFonts w:ascii="Times New Roman" w:hAnsi="Times New Roman"/>
        </w:rPr>
        <w:t xml:space="preserve">nia punktów </w:t>
      </w:r>
    </w:p>
    <w:p w:rsidR="00302D9C" w:rsidRPr="00A43232" w:rsidRDefault="00302D9C" w:rsidP="00302D9C">
      <w:pPr>
        <w:numPr>
          <w:ilvl w:val="0"/>
          <w:numId w:val="1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 xml:space="preserve">stopień dobry otrzymuje uczeń, który otrzymał 70-89% % możliwych  do uzyskania punktów </w:t>
      </w:r>
    </w:p>
    <w:p w:rsidR="00302D9C" w:rsidRPr="00A43232" w:rsidRDefault="00302D9C" w:rsidP="00302D9C">
      <w:pPr>
        <w:numPr>
          <w:ilvl w:val="0"/>
          <w:numId w:val="1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stopień bardzo dobry otrzymuje uczeń, który otrzymał 90-100% % możliwych  do uzyskania pun</w:t>
      </w:r>
      <w:r w:rsidRPr="00A43232">
        <w:rPr>
          <w:rFonts w:ascii="Times New Roman" w:hAnsi="Times New Roman"/>
        </w:rPr>
        <w:t>k</w:t>
      </w:r>
      <w:r w:rsidRPr="00A43232">
        <w:rPr>
          <w:rFonts w:ascii="Times New Roman" w:hAnsi="Times New Roman"/>
        </w:rPr>
        <w:t>tów</w:t>
      </w:r>
    </w:p>
    <w:p w:rsidR="00302D9C" w:rsidRPr="00A43232" w:rsidRDefault="00302D9C" w:rsidP="00302D9C">
      <w:pPr>
        <w:numPr>
          <w:ilvl w:val="0"/>
          <w:numId w:val="1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stopień celujący otrzymuje uczeń, którego wiadomości wykraczają poza obowiązujące wymagania wynikające z podstawy programowej</w:t>
      </w:r>
    </w:p>
    <w:p w:rsidR="00302D9C" w:rsidRPr="00A43232" w:rsidRDefault="00302D9C" w:rsidP="00302D9C">
      <w:pPr>
        <w:jc w:val="both"/>
        <w:rPr>
          <w:rFonts w:ascii="Times New Roman" w:hAnsi="Times New Roman"/>
          <w:sz w:val="8"/>
          <w:szCs w:val="8"/>
        </w:rPr>
      </w:pPr>
    </w:p>
    <w:p w:rsidR="00302D9C" w:rsidRPr="00A43232" w:rsidRDefault="00302D9C" w:rsidP="00302D9C">
      <w:pPr>
        <w:spacing w:after="0"/>
        <w:jc w:val="both"/>
        <w:rPr>
          <w:rFonts w:ascii="Times New Roman" w:hAnsi="Times New Roman"/>
        </w:rPr>
      </w:pPr>
      <w:r w:rsidRPr="00A43232">
        <w:rPr>
          <w:rFonts w:ascii="Times New Roman" w:hAnsi="Times New Roman"/>
        </w:rPr>
        <w:t>Odpowiedź ustna polega na przedstawieniu przez ucznia swoich wiadomości i umiejętności dotyczących bieżącego materiału i rozwiązywaniu problemów z wykorzystaniem tych umi</w:t>
      </w:r>
      <w:r w:rsidRPr="00A43232">
        <w:rPr>
          <w:rFonts w:ascii="Times New Roman" w:hAnsi="Times New Roman"/>
        </w:rPr>
        <w:t>e</w:t>
      </w:r>
      <w:r w:rsidRPr="00A43232">
        <w:rPr>
          <w:rFonts w:ascii="Times New Roman" w:hAnsi="Times New Roman"/>
        </w:rPr>
        <w:t xml:space="preserve">jętności. </w:t>
      </w:r>
    </w:p>
    <w:p w:rsidR="00302D9C" w:rsidRPr="00A43232" w:rsidRDefault="00302D9C" w:rsidP="00302D9C">
      <w:pPr>
        <w:spacing w:after="0"/>
        <w:jc w:val="both"/>
        <w:rPr>
          <w:rFonts w:ascii="Times New Roman" w:hAnsi="Times New Roman"/>
        </w:rPr>
      </w:pPr>
      <w:r w:rsidRPr="00A43232">
        <w:rPr>
          <w:rFonts w:ascii="Times New Roman" w:hAnsi="Times New Roman"/>
        </w:rPr>
        <w:t>Wymagania dotyczące poszczególnych ocen z odpowiedzi są następujące:</w:t>
      </w:r>
    </w:p>
    <w:p w:rsidR="00302D9C" w:rsidRPr="00A43232" w:rsidRDefault="00302D9C" w:rsidP="00302D9C">
      <w:pPr>
        <w:numPr>
          <w:ilvl w:val="0"/>
          <w:numId w:val="2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ocenę dopuszczającą otrzymuje uczeń, który potrafi odpowiedzieć na zadane przez nauczyciela pytania przy jego znacznej pom</w:t>
      </w:r>
      <w:r w:rsidRPr="00A43232">
        <w:rPr>
          <w:rFonts w:ascii="Times New Roman" w:hAnsi="Times New Roman"/>
        </w:rPr>
        <w:t>o</w:t>
      </w:r>
      <w:r w:rsidRPr="00A43232">
        <w:rPr>
          <w:rFonts w:ascii="Times New Roman" w:hAnsi="Times New Roman"/>
        </w:rPr>
        <w:t xml:space="preserve">cy </w:t>
      </w:r>
    </w:p>
    <w:p w:rsidR="00302D9C" w:rsidRPr="00A43232" w:rsidRDefault="00302D9C" w:rsidP="00302D9C">
      <w:pPr>
        <w:numPr>
          <w:ilvl w:val="0"/>
          <w:numId w:val="2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ocenę dostateczną otrzymuje uczeń, który potrafi odpowiedzieć na zadane przez nauczyciela pyt</w:t>
      </w:r>
      <w:r w:rsidRPr="00A43232">
        <w:rPr>
          <w:rFonts w:ascii="Times New Roman" w:hAnsi="Times New Roman"/>
        </w:rPr>
        <w:t>a</w:t>
      </w:r>
      <w:r w:rsidRPr="00A43232">
        <w:rPr>
          <w:rFonts w:ascii="Times New Roman" w:hAnsi="Times New Roman"/>
        </w:rPr>
        <w:t xml:space="preserve">nia przy jego niedużej pomocy </w:t>
      </w:r>
    </w:p>
    <w:p w:rsidR="00302D9C" w:rsidRPr="00A43232" w:rsidRDefault="00302D9C" w:rsidP="00302D9C">
      <w:pPr>
        <w:numPr>
          <w:ilvl w:val="0"/>
          <w:numId w:val="2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ocenę dobrą otrzymuje uczeń, który potrafi odpowiedzieć na zadane przez nauczyci</w:t>
      </w:r>
      <w:r w:rsidRPr="00A43232">
        <w:rPr>
          <w:rFonts w:ascii="Times New Roman" w:hAnsi="Times New Roman"/>
        </w:rPr>
        <w:t>e</w:t>
      </w:r>
      <w:r w:rsidRPr="00A43232">
        <w:rPr>
          <w:rFonts w:ascii="Times New Roman" w:hAnsi="Times New Roman"/>
        </w:rPr>
        <w:t>la pytania przy dopuszczeniu drobnych błędów</w:t>
      </w:r>
    </w:p>
    <w:p w:rsidR="00302D9C" w:rsidRPr="00A43232" w:rsidRDefault="00302D9C" w:rsidP="00302D9C">
      <w:pPr>
        <w:numPr>
          <w:ilvl w:val="0"/>
          <w:numId w:val="2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ocenę bardzo dobrą otrzymuje uczeń, który potrafi odpowiedzieć na zadane przez nauczyciela p</w:t>
      </w:r>
      <w:r w:rsidRPr="00A43232">
        <w:rPr>
          <w:rFonts w:ascii="Times New Roman" w:hAnsi="Times New Roman"/>
        </w:rPr>
        <w:t>y</w:t>
      </w:r>
      <w:r w:rsidRPr="00A43232">
        <w:rPr>
          <w:rFonts w:ascii="Times New Roman" w:hAnsi="Times New Roman"/>
        </w:rPr>
        <w:t>tania przy - dopuszczalne są nieliczne błędy</w:t>
      </w:r>
    </w:p>
    <w:p w:rsidR="00302D9C" w:rsidRPr="00A43232" w:rsidRDefault="00302D9C" w:rsidP="00302D9C">
      <w:pPr>
        <w:numPr>
          <w:ilvl w:val="0"/>
          <w:numId w:val="2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ocenę celującą otrzymuje uczeń, który potrafi odpowiedzieć na zadane przez nauczyci</w:t>
      </w:r>
      <w:r w:rsidRPr="00A43232">
        <w:rPr>
          <w:rFonts w:ascii="Times New Roman" w:hAnsi="Times New Roman"/>
        </w:rPr>
        <w:t>e</w:t>
      </w:r>
      <w:r w:rsidRPr="00A43232">
        <w:rPr>
          <w:rFonts w:ascii="Times New Roman" w:hAnsi="Times New Roman"/>
        </w:rPr>
        <w:t>la pytania a ponadto wykazuje się umiejętnościami wykraczającymi poza obowiązuj</w:t>
      </w:r>
      <w:r w:rsidRPr="00A43232">
        <w:rPr>
          <w:rFonts w:ascii="Times New Roman" w:hAnsi="Times New Roman"/>
        </w:rPr>
        <w:t>ą</w:t>
      </w:r>
      <w:r w:rsidRPr="00A43232">
        <w:rPr>
          <w:rFonts w:ascii="Times New Roman" w:hAnsi="Times New Roman"/>
        </w:rPr>
        <w:t>cy zakres wymagań</w:t>
      </w:r>
    </w:p>
    <w:p w:rsidR="00302D9C" w:rsidRPr="00A43232" w:rsidRDefault="00302D9C" w:rsidP="00302D9C">
      <w:pPr>
        <w:numPr>
          <w:ilvl w:val="0"/>
          <w:numId w:val="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ocenę niedostateczną otrzymuje uczeń, który nie spełnia warunków otrzymania oceny zawartych w punktach a-e</w:t>
      </w:r>
    </w:p>
    <w:p w:rsidR="00480CE2" w:rsidRDefault="00480CE2"/>
    <w:sectPr w:rsidR="0048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230C"/>
    <w:multiLevelType w:val="singleLevel"/>
    <w:tmpl w:val="E51E6ABE"/>
    <w:lvl w:ilvl="0">
      <w:start w:val="1"/>
      <w:numFmt w:val="lowerLetter"/>
      <w:lvlText w:val="%1)"/>
      <w:legacy w:legacy="1" w:legacySpace="0" w:legacyIndent="283"/>
      <w:lvlJc w:val="left"/>
      <w:pPr>
        <w:ind w:left="1132" w:hanging="283"/>
      </w:pPr>
    </w:lvl>
  </w:abstractNum>
  <w:abstractNum w:abstractNumId="1">
    <w:nsid w:val="733C201E"/>
    <w:multiLevelType w:val="singleLevel"/>
    <w:tmpl w:val="E51E6ABE"/>
    <w:lvl w:ilvl="0">
      <w:start w:val="1"/>
      <w:numFmt w:val="lowerLetter"/>
      <w:lvlText w:val="%1)"/>
      <w:legacy w:legacy="1" w:legacySpace="0" w:legacyIndent="283"/>
      <w:lvlJc w:val="left"/>
      <w:pPr>
        <w:ind w:left="1132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9C"/>
    <w:rsid w:val="00302D9C"/>
    <w:rsid w:val="0048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02D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302D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02D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302D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2016-08-29T07:23:00Z</dcterms:created>
  <dcterms:modified xsi:type="dcterms:W3CDTF">2016-08-29T07:24:00Z</dcterms:modified>
</cp:coreProperties>
</file>