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9C" w:rsidRDefault="00302D9C" w:rsidP="00302D9C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oceniania z przedmiotu</w:t>
      </w:r>
    </w:p>
    <w:p w:rsidR="00302D9C" w:rsidRPr="00AD193D" w:rsidRDefault="00302D9C" w:rsidP="00302D9C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Pracownia urządzeń techniki komputerowej w klasie I</w:t>
      </w:r>
      <w:r w:rsidR="00430551">
        <w:rPr>
          <w:b/>
          <w:bCs/>
          <w:sz w:val="28"/>
          <w:szCs w:val="28"/>
        </w:rPr>
        <w:t>I</w:t>
      </w:r>
      <w:bookmarkStart w:id="0" w:name="_GoBack"/>
      <w:bookmarkEnd w:id="0"/>
    </w:p>
    <w:p w:rsidR="00302D9C" w:rsidRDefault="00302D9C" w:rsidP="00302D9C">
      <w:pPr>
        <w:pStyle w:val="Bezodstpw"/>
        <w:rPr>
          <w:rFonts w:ascii="Times New Roman" w:hAnsi="Times New Roman"/>
          <w:sz w:val="24"/>
          <w:szCs w:val="24"/>
        </w:rPr>
      </w:pPr>
    </w:p>
    <w:p w:rsidR="00302D9C" w:rsidRPr="00A43232" w:rsidRDefault="00302D9C" w:rsidP="00302D9C">
      <w:pPr>
        <w:pStyle w:val="Bezodstpw"/>
        <w:rPr>
          <w:rFonts w:ascii="Times New Roman" w:hAnsi="Times New Roman"/>
          <w:sz w:val="24"/>
          <w:szCs w:val="24"/>
        </w:rPr>
      </w:pP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Sprawdzanie wiadomości odbywać się będzie w dwóch formach: odpowiedzi ustnej i pisemnego zaliczenia serii ćwiczeń.</w:t>
      </w: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W danym semestrze będzie przeprowadzona przynajmniej </w:t>
      </w:r>
      <w:r>
        <w:rPr>
          <w:rFonts w:ascii="Times New Roman" w:hAnsi="Times New Roman"/>
        </w:rPr>
        <w:t>dwa</w:t>
      </w:r>
      <w:r w:rsidRPr="00A43232">
        <w:rPr>
          <w:rFonts w:ascii="Times New Roman" w:hAnsi="Times New Roman"/>
        </w:rPr>
        <w:t xml:space="preserve"> raz</w:t>
      </w:r>
      <w:r>
        <w:rPr>
          <w:rFonts w:ascii="Times New Roman" w:hAnsi="Times New Roman"/>
        </w:rPr>
        <w:t>y</w:t>
      </w:r>
      <w:r w:rsidRPr="00A43232">
        <w:rPr>
          <w:rFonts w:ascii="Times New Roman" w:hAnsi="Times New Roman"/>
        </w:rPr>
        <w:t xml:space="preserve"> każda z wymienionych wyżej form sprawdzania wiadomości.</w:t>
      </w: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Odpowiedź ustna czyli sprawdzenie wiadomości z bieżącego materiału (ostatnie 1-2 ćwiczenia) będzie odbywało się przed rozpoczęciem następnego ćwiczenia zgodnie z rozkładem. Zaliczenie serii będzie odbywać się po wykonaniu wszystkich ćwiczeń przewidzianych w danej serii. Realizowane będzie w formie pisemnej.</w:t>
      </w:r>
    </w:p>
    <w:p w:rsidR="00302D9C" w:rsidRPr="00A43232" w:rsidRDefault="00302D9C" w:rsidP="00302D9C">
      <w:pPr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Wymagania dotyczące poszczególnych ocen z zaliczenia są następujące: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niedostateczny otrzymuje uczeń, który otrzymał  mniej niż 35% możliwych  do uzyskania punktów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stopień dopuszczający otrzymuje uczeń, który otrzymał 35-49% % możliwych  do uzyskania punktów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stopień dostateczny otrzymuje uczeń, który otrzymał 50-69% % możliwych  do uzyskania punktów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stopień dobry otrzymuje uczeń, który otrzymał 70-89% % możliwych  do uzyskania punktów 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bardzo dobry otrzymuje uczeń, który otrzymał 90-100% % możliwych  do uzyskania punktów</w:t>
      </w:r>
    </w:p>
    <w:p w:rsidR="00302D9C" w:rsidRPr="00A43232" w:rsidRDefault="00302D9C" w:rsidP="00302D9C">
      <w:pPr>
        <w:numPr>
          <w:ilvl w:val="0"/>
          <w:numId w:val="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stopień celujący otrzymuje uczeń, którego wiadomości wykraczają poza obowiązujące wymagania wynikające z podstawy programowej</w:t>
      </w:r>
    </w:p>
    <w:p w:rsidR="00302D9C" w:rsidRPr="00A43232" w:rsidRDefault="00302D9C" w:rsidP="00302D9C">
      <w:pPr>
        <w:jc w:val="both"/>
        <w:rPr>
          <w:rFonts w:ascii="Times New Roman" w:hAnsi="Times New Roman"/>
          <w:sz w:val="8"/>
          <w:szCs w:val="8"/>
        </w:rPr>
      </w:pP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Odpowiedź ustna polega na przedstawieniu przez ucznia swoich wiadomości i umiejętności dotyczących bieżącego materiału i rozwiązywaniu problemów z wykorzystaniem tych umiejętności. </w:t>
      </w:r>
    </w:p>
    <w:p w:rsidR="00302D9C" w:rsidRPr="00A43232" w:rsidRDefault="00302D9C" w:rsidP="00302D9C">
      <w:pPr>
        <w:spacing w:after="0"/>
        <w:jc w:val="both"/>
        <w:rPr>
          <w:rFonts w:ascii="Times New Roman" w:hAnsi="Times New Roman"/>
        </w:rPr>
      </w:pPr>
      <w:r w:rsidRPr="00A43232">
        <w:rPr>
          <w:rFonts w:ascii="Times New Roman" w:hAnsi="Times New Roman"/>
        </w:rPr>
        <w:t>Wymagania dotyczące poszczególnych ocen z odpowiedzi są następujące: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ocenę dopuszczającą otrzymuje uczeń, który potrafi odpowiedzieć na zadane przez nauczyciela pytania przy jego znacznej pomocy 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 xml:space="preserve">ocenę dostateczną otrzymuje uczeń, który potrafi odpowiedzieć na zadane przez nauczyciela pytania przy jego niedużej pomocy 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dobrą otrzymuje uczeń, który potrafi odpowiedzieć na zadane przez nauczyciela pytania przy dopuszczeniu drobnych błędów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bardzo dobrą otrzymuje uczeń, który potrafi odpowiedzieć na zadane przez nauczyciela pytania przy - dopuszczalne są nieliczne błędy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113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celującą otrzymuje uczeń, który potrafi odpowiedzieć na zadane przez nauczyciela pytania a ponadto wykazuje się umiejętnościami wykraczającymi poza obowiązujący zakres wymagań</w:t>
      </w:r>
    </w:p>
    <w:p w:rsidR="00302D9C" w:rsidRPr="00A43232" w:rsidRDefault="00302D9C" w:rsidP="00302D9C">
      <w:pPr>
        <w:numPr>
          <w:ilvl w:val="0"/>
          <w:numId w:val="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</w:rPr>
      </w:pPr>
      <w:r w:rsidRPr="00A43232">
        <w:rPr>
          <w:rFonts w:ascii="Times New Roman" w:hAnsi="Times New Roman"/>
        </w:rPr>
        <w:t>ocenę niedostateczną otrzymuje uczeń, który nie spełnia warunków otrzymania oceny zawartych w punktach a-e</w:t>
      </w:r>
    </w:p>
    <w:p w:rsidR="00480CE2" w:rsidRDefault="00480CE2"/>
    <w:sectPr w:rsidR="0048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30C"/>
    <w:multiLevelType w:val="singleLevel"/>
    <w:tmpl w:val="E51E6ABE"/>
    <w:lvl w:ilvl="0">
      <w:start w:val="1"/>
      <w:numFmt w:val="lowerLetter"/>
      <w:lvlText w:val="%1)"/>
      <w:legacy w:legacy="1" w:legacySpace="0" w:legacyIndent="283"/>
      <w:lvlJc w:val="left"/>
      <w:pPr>
        <w:ind w:left="1132" w:hanging="283"/>
      </w:pPr>
    </w:lvl>
  </w:abstractNum>
  <w:abstractNum w:abstractNumId="1">
    <w:nsid w:val="733C201E"/>
    <w:multiLevelType w:val="singleLevel"/>
    <w:tmpl w:val="E51E6ABE"/>
    <w:lvl w:ilvl="0">
      <w:start w:val="1"/>
      <w:numFmt w:val="lowerLetter"/>
      <w:lvlText w:val="%1)"/>
      <w:legacy w:legacy="1" w:legacySpace="0" w:legacyIndent="283"/>
      <w:lvlJc w:val="left"/>
      <w:pPr>
        <w:ind w:left="1132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9C"/>
    <w:rsid w:val="00302D9C"/>
    <w:rsid w:val="00430551"/>
    <w:rsid w:val="004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2D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0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02D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0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2016-08-29T07:23:00Z</dcterms:created>
  <dcterms:modified xsi:type="dcterms:W3CDTF">2016-08-31T19:49:00Z</dcterms:modified>
</cp:coreProperties>
</file>